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30F9" w14:textId="73A6A98C" w:rsidR="00B7486C" w:rsidRDefault="00C76AC4" w:rsidP="004F73B7">
      <w:pPr>
        <w:spacing w:line="348" w:lineRule="auto"/>
        <w:jc w:val="center"/>
        <w:rPr>
          <w:rFonts w:ascii="黑体" w:eastAsia="黑体" w:hAnsi="黑体" w:cs="黑体" w:hint="eastAsia"/>
          <w:spacing w:val="-4"/>
          <w:sz w:val="36"/>
          <w:szCs w:val="32"/>
          <w:lang w:eastAsia="zh-CN"/>
        </w:rPr>
      </w:pPr>
      <w:r w:rsidRPr="00D97771">
        <w:rPr>
          <w:rFonts w:ascii="黑体" w:eastAsia="黑体" w:hAnsi="黑体" w:cs="黑体"/>
          <w:spacing w:val="-4"/>
          <w:sz w:val="36"/>
          <w:szCs w:val="32"/>
          <w:lang w:eastAsia="zh-CN"/>
        </w:rPr>
        <w:t>关于开展</w:t>
      </w:r>
      <w:r w:rsidR="00B7486C">
        <w:rPr>
          <w:rFonts w:ascii="黑体" w:eastAsia="黑体" w:hAnsi="黑体" w:cs="黑体" w:hint="eastAsia"/>
          <w:spacing w:val="-4"/>
          <w:sz w:val="36"/>
          <w:szCs w:val="32"/>
          <w:lang w:eastAsia="zh-CN"/>
        </w:rPr>
        <w:t>202</w:t>
      </w:r>
      <w:r w:rsidR="000D1D27">
        <w:rPr>
          <w:rFonts w:ascii="黑体" w:eastAsia="黑体" w:hAnsi="黑体" w:cs="黑体"/>
          <w:spacing w:val="-4"/>
          <w:sz w:val="36"/>
          <w:szCs w:val="32"/>
          <w:lang w:eastAsia="zh-CN"/>
        </w:rPr>
        <w:t>4</w:t>
      </w:r>
      <w:r w:rsidR="00B7486C">
        <w:rPr>
          <w:rFonts w:ascii="黑体" w:eastAsia="黑体" w:hAnsi="黑体" w:cs="黑体" w:hint="eastAsia"/>
          <w:spacing w:val="-4"/>
          <w:sz w:val="36"/>
          <w:szCs w:val="32"/>
          <w:lang w:eastAsia="zh-CN"/>
        </w:rPr>
        <w:t>年度</w:t>
      </w:r>
      <w:r w:rsidR="000D1D27" w:rsidRPr="000D1D27">
        <w:rPr>
          <w:rFonts w:ascii="黑体" w:eastAsia="黑体" w:hAnsi="黑体" w:cs="黑体" w:hint="eastAsia"/>
          <w:spacing w:val="-4"/>
          <w:sz w:val="36"/>
          <w:szCs w:val="32"/>
          <w:lang w:eastAsia="zh-CN"/>
        </w:rPr>
        <w:t>天津市可再生能源学会教学成果奖</w:t>
      </w:r>
    </w:p>
    <w:p w14:paraId="149AA4B7" w14:textId="77777777" w:rsidR="00251BE0" w:rsidRPr="00D97771" w:rsidRDefault="00C76AC4" w:rsidP="004F73B7">
      <w:pPr>
        <w:spacing w:line="348" w:lineRule="auto"/>
        <w:jc w:val="center"/>
        <w:rPr>
          <w:rFonts w:ascii="黑体" w:eastAsia="黑体" w:hAnsi="黑体" w:cs="黑体" w:hint="eastAsia"/>
          <w:sz w:val="36"/>
          <w:szCs w:val="32"/>
          <w:lang w:eastAsia="zh-CN"/>
        </w:rPr>
      </w:pPr>
      <w:r w:rsidRPr="00D97771">
        <w:rPr>
          <w:rFonts w:ascii="黑体" w:eastAsia="黑体" w:hAnsi="黑体" w:cs="黑体"/>
          <w:spacing w:val="-4"/>
          <w:sz w:val="36"/>
          <w:szCs w:val="32"/>
          <w:lang w:eastAsia="zh-CN"/>
        </w:rPr>
        <w:t>申报、推荐与评选工作的通知</w:t>
      </w:r>
    </w:p>
    <w:p w14:paraId="0BADB54F" w14:textId="77777777" w:rsidR="00D97771" w:rsidRDefault="00C76AC4" w:rsidP="004F73B7">
      <w:pPr>
        <w:pStyle w:val="a3"/>
        <w:spacing w:before="0" w:line="348" w:lineRule="auto"/>
        <w:ind w:left="0" w:firstLineChars="200" w:firstLine="570"/>
        <w:jc w:val="both"/>
        <w:rPr>
          <w:rFonts w:hint="eastAsia"/>
          <w:color w:val="444444"/>
          <w:spacing w:val="-134"/>
          <w:lang w:eastAsia="zh-CN"/>
        </w:rPr>
      </w:pPr>
      <w:r>
        <w:rPr>
          <w:color w:val="444444"/>
          <w:spacing w:val="-5"/>
          <w:lang w:eastAsia="zh-CN"/>
        </w:rPr>
        <w:t>各位理事、各位会员：</w:t>
      </w:r>
      <w:r>
        <w:rPr>
          <w:color w:val="444444"/>
          <w:spacing w:val="-134"/>
          <w:lang w:eastAsia="zh-CN"/>
        </w:rPr>
        <w:t xml:space="preserve"> </w:t>
      </w:r>
    </w:p>
    <w:p w14:paraId="56E475C1" w14:textId="16E19231" w:rsidR="000D1D27" w:rsidRDefault="000D1D27" w:rsidP="004F73B7">
      <w:pPr>
        <w:pStyle w:val="a3"/>
        <w:spacing w:before="0" w:line="348" w:lineRule="auto"/>
        <w:ind w:left="0" w:firstLineChars="200" w:firstLine="568"/>
        <w:jc w:val="both"/>
        <w:rPr>
          <w:rFonts w:hint="eastAsia"/>
          <w:color w:val="444444"/>
          <w:spacing w:val="-6"/>
          <w:lang w:eastAsia="zh-CN"/>
        </w:rPr>
      </w:pPr>
      <w:r w:rsidRPr="000D1D27">
        <w:rPr>
          <w:rFonts w:hint="eastAsia"/>
          <w:color w:val="444444"/>
          <w:spacing w:val="-6"/>
          <w:lang w:eastAsia="zh-CN"/>
        </w:rPr>
        <w:t>为贯彻落实科教兴国战略，深化教育教学改革，提高可再生能源领域人才培养质量，促进天津市可再生能源领域教育事业的发展，天津市可再生能源学会现开展2024年度天津市可再生能源学会教学成果奖的推荐与评选工作。现将具体事项通知如下：</w:t>
      </w:r>
    </w:p>
    <w:p w14:paraId="0CD12B46" w14:textId="0E11E6D8" w:rsidR="00D97771" w:rsidRDefault="00C76AC4" w:rsidP="004F73B7">
      <w:pPr>
        <w:spacing w:line="348" w:lineRule="auto"/>
        <w:ind w:firstLineChars="200" w:firstLine="582"/>
        <w:jc w:val="both"/>
        <w:rPr>
          <w:rFonts w:ascii="仿宋" w:eastAsia="仿宋" w:hAnsi="仿宋" w:cs="仿宋" w:hint="eastAsia"/>
          <w:b/>
          <w:bCs/>
          <w:color w:val="444444"/>
          <w:w w:val="99"/>
          <w:sz w:val="29"/>
          <w:szCs w:val="29"/>
          <w:lang w:eastAsia="zh-CN"/>
        </w:rPr>
      </w:pPr>
      <w:r>
        <w:rPr>
          <w:rFonts w:ascii="仿宋" w:eastAsia="仿宋" w:hAnsi="仿宋" w:cs="仿宋"/>
          <w:b/>
          <w:bCs/>
          <w:color w:val="444444"/>
          <w:sz w:val="29"/>
          <w:szCs w:val="29"/>
          <w:lang w:eastAsia="zh-CN"/>
        </w:rPr>
        <w:t>一</w:t>
      </w:r>
      <w:r w:rsidR="004F73B7">
        <w:rPr>
          <w:rFonts w:ascii="仿宋" w:eastAsia="仿宋" w:hAnsi="仿宋" w:cs="仿宋" w:hint="eastAsia"/>
          <w:b/>
          <w:bCs/>
          <w:color w:val="444444"/>
          <w:sz w:val="29"/>
          <w:szCs w:val="29"/>
          <w:lang w:eastAsia="zh-CN"/>
        </w:rPr>
        <w:t>、</w:t>
      </w:r>
      <w:r>
        <w:rPr>
          <w:rFonts w:ascii="仿宋" w:eastAsia="仿宋" w:hAnsi="仿宋" w:cs="仿宋"/>
          <w:b/>
          <w:bCs/>
          <w:color w:val="444444"/>
          <w:spacing w:val="-4"/>
          <w:sz w:val="29"/>
          <w:szCs w:val="29"/>
          <w:lang w:eastAsia="zh-CN"/>
        </w:rPr>
        <w:t>奖励范围和条件</w:t>
      </w:r>
    </w:p>
    <w:p w14:paraId="7534C500" w14:textId="71BB8DCF" w:rsidR="000D1D27" w:rsidRPr="000D1D27" w:rsidRDefault="000D1D27" w:rsidP="000D1D27">
      <w:pPr>
        <w:pStyle w:val="a3"/>
        <w:spacing w:before="0" w:line="348" w:lineRule="auto"/>
        <w:ind w:left="0" w:firstLineChars="200" w:firstLine="568"/>
        <w:jc w:val="both"/>
        <w:rPr>
          <w:rFonts w:hint="eastAsia"/>
          <w:color w:val="444444"/>
          <w:spacing w:val="-6"/>
          <w:lang w:eastAsia="zh-CN"/>
        </w:rPr>
      </w:pPr>
      <w:r w:rsidRPr="000D1D27">
        <w:rPr>
          <w:rFonts w:hint="eastAsia"/>
          <w:color w:val="444444"/>
          <w:spacing w:val="-6"/>
          <w:lang w:eastAsia="zh-CN"/>
        </w:rPr>
        <w:t>本次教学成果奖评选在《天津市可再生能源学会教学成果奖评选条例》规定的申报范围、评选原则、申报条件等基础上，同时满足以下要求：</w:t>
      </w:r>
    </w:p>
    <w:p w14:paraId="0AD8B1A5" w14:textId="77777777" w:rsidR="000D1D27" w:rsidRDefault="000D1D27" w:rsidP="000D1D27">
      <w:pPr>
        <w:pStyle w:val="a3"/>
        <w:spacing w:before="0" w:line="348" w:lineRule="auto"/>
        <w:ind w:left="0" w:firstLineChars="200" w:firstLine="568"/>
        <w:jc w:val="both"/>
        <w:rPr>
          <w:rFonts w:hint="eastAsia"/>
          <w:color w:val="444444"/>
          <w:spacing w:val="-6"/>
          <w:lang w:eastAsia="zh-CN"/>
        </w:rPr>
      </w:pPr>
      <w:r>
        <w:rPr>
          <w:rFonts w:hint="eastAsia"/>
          <w:color w:val="444444"/>
          <w:spacing w:val="-6"/>
          <w:lang w:eastAsia="zh-CN"/>
        </w:rPr>
        <w:t>1、</w:t>
      </w:r>
      <w:r w:rsidRPr="000D1D27">
        <w:rPr>
          <w:rFonts w:hint="eastAsia"/>
          <w:color w:val="444444"/>
          <w:spacing w:val="-6"/>
          <w:lang w:eastAsia="zh-CN"/>
        </w:rPr>
        <w:t>坚持正确政治方向，具有良好的职业品德，全面贯彻落实党的教育方针，落实立德树人根本任务，教书育人，管理育人，为人师表。</w:t>
      </w:r>
    </w:p>
    <w:p w14:paraId="51462550" w14:textId="6252501F" w:rsidR="000D1D27" w:rsidRPr="000D1D27" w:rsidRDefault="000D1D27" w:rsidP="000D1D27">
      <w:pPr>
        <w:pStyle w:val="a3"/>
        <w:spacing w:before="0" w:line="348" w:lineRule="auto"/>
        <w:ind w:left="0" w:firstLineChars="200" w:firstLine="568"/>
        <w:jc w:val="both"/>
        <w:rPr>
          <w:rFonts w:hint="eastAsia"/>
          <w:color w:val="444444"/>
          <w:spacing w:val="-6"/>
          <w:lang w:eastAsia="zh-CN"/>
        </w:rPr>
      </w:pPr>
      <w:r>
        <w:rPr>
          <w:color w:val="444444"/>
          <w:spacing w:val="-6"/>
          <w:lang w:eastAsia="zh-CN"/>
        </w:rPr>
        <w:t>2</w:t>
      </w:r>
      <w:r>
        <w:rPr>
          <w:rFonts w:hint="eastAsia"/>
          <w:color w:val="444444"/>
          <w:spacing w:val="-6"/>
          <w:lang w:eastAsia="zh-CN"/>
        </w:rPr>
        <w:t>、</w:t>
      </w:r>
      <w:r w:rsidRPr="000D1D27">
        <w:rPr>
          <w:rFonts w:hint="eastAsia"/>
          <w:color w:val="444444"/>
          <w:spacing w:val="-6"/>
          <w:lang w:eastAsia="zh-CN"/>
        </w:rPr>
        <w:t>成果主要完成人应直接参与成果的方案设计、论证和实施全过程，并做出突出贡献。</w:t>
      </w:r>
    </w:p>
    <w:p w14:paraId="07700441" w14:textId="77777777" w:rsidR="000D1D27" w:rsidRDefault="000D1D27" w:rsidP="000D1D27">
      <w:pPr>
        <w:pStyle w:val="a3"/>
        <w:spacing w:before="0" w:line="348" w:lineRule="auto"/>
        <w:ind w:left="0" w:firstLineChars="200" w:firstLine="568"/>
        <w:jc w:val="both"/>
        <w:rPr>
          <w:rFonts w:hint="eastAsia"/>
          <w:color w:val="444444"/>
          <w:spacing w:val="-6"/>
          <w:lang w:eastAsia="zh-CN"/>
        </w:rPr>
      </w:pPr>
      <w:r>
        <w:rPr>
          <w:rFonts w:hint="eastAsia"/>
          <w:color w:val="444444"/>
          <w:spacing w:val="-6"/>
          <w:lang w:eastAsia="zh-CN"/>
        </w:rPr>
        <w:t>3、</w:t>
      </w:r>
      <w:r w:rsidRPr="000D1D27">
        <w:rPr>
          <w:rFonts w:hint="eastAsia"/>
          <w:color w:val="444444"/>
          <w:spacing w:val="-6"/>
          <w:lang w:eastAsia="zh-CN"/>
        </w:rPr>
        <w:t>坚持示范引领，重在应用推广，带动提升相关领域人才培养能力。</w:t>
      </w:r>
    </w:p>
    <w:p w14:paraId="783F7B88" w14:textId="2857E12A" w:rsidR="000D1D27" w:rsidRPr="000D1D27" w:rsidRDefault="000D1D27" w:rsidP="000D1D27">
      <w:pPr>
        <w:pStyle w:val="a3"/>
        <w:spacing w:before="0" w:line="348" w:lineRule="auto"/>
        <w:ind w:left="0" w:firstLineChars="200" w:firstLine="568"/>
        <w:jc w:val="both"/>
        <w:rPr>
          <w:rFonts w:hint="eastAsia"/>
          <w:color w:val="444444"/>
          <w:spacing w:val="-6"/>
          <w:lang w:eastAsia="zh-CN"/>
        </w:rPr>
      </w:pPr>
      <w:r>
        <w:rPr>
          <w:color w:val="444444"/>
          <w:spacing w:val="-6"/>
          <w:lang w:eastAsia="zh-CN"/>
        </w:rPr>
        <w:t>4</w:t>
      </w:r>
      <w:r>
        <w:rPr>
          <w:rFonts w:hint="eastAsia"/>
          <w:color w:val="444444"/>
          <w:spacing w:val="-6"/>
          <w:lang w:eastAsia="zh-CN"/>
        </w:rPr>
        <w:t>、</w:t>
      </w:r>
      <w:r w:rsidRPr="00FF04EA">
        <w:rPr>
          <w:rFonts w:hint="eastAsia"/>
          <w:color w:val="000000" w:themeColor="text1"/>
          <w:spacing w:val="-6"/>
          <w:lang w:eastAsia="zh-CN"/>
        </w:rPr>
        <w:t>2019年以来取得的反映</w:t>
      </w:r>
      <w:r w:rsidR="00A9155B" w:rsidRPr="00FF04EA">
        <w:rPr>
          <w:rFonts w:hint="eastAsia"/>
          <w:color w:val="000000" w:themeColor="text1"/>
          <w:spacing w:val="-6"/>
          <w:lang w:eastAsia="zh-CN"/>
        </w:rPr>
        <w:t>研究生、本科生</w:t>
      </w:r>
      <w:r w:rsidRPr="00FF04EA">
        <w:rPr>
          <w:rFonts w:hint="eastAsia"/>
          <w:color w:val="000000" w:themeColor="text1"/>
          <w:spacing w:val="-6"/>
          <w:lang w:eastAsia="zh-CN"/>
        </w:rPr>
        <w:t>高等教育教学规律</w:t>
      </w:r>
      <w:r w:rsidR="00D6069A" w:rsidRPr="00FF04EA">
        <w:rPr>
          <w:rFonts w:hint="eastAsia"/>
          <w:color w:val="000000" w:themeColor="text1"/>
          <w:spacing w:val="-6"/>
          <w:lang w:eastAsia="zh-CN"/>
        </w:rPr>
        <w:t>，</w:t>
      </w:r>
      <w:r w:rsidRPr="00FF04EA">
        <w:rPr>
          <w:rFonts w:hint="eastAsia"/>
          <w:color w:val="000000" w:themeColor="text1"/>
          <w:spacing w:val="-6"/>
          <w:lang w:eastAsia="zh-CN"/>
        </w:rPr>
        <w:t>具有</w:t>
      </w:r>
      <w:r w:rsidR="00D6069A" w:rsidRPr="00FF04EA">
        <w:rPr>
          <w:rFonts w:hint="eastAsia"/>
          <w:color w:val="000000" w:themeColor="text1"/>
          <w:spacing w:val="-6"/>
          <w:lang w:eastAsia="zh-CN"/>
        </w:rPr>
        <w:t>较大的创新性、实用性和应用推广价值的</w:t>
      </w:r>
      <w:r w:rsidRPr="00FF04EA">
        <w:rPr>
          <w:rFonts w:hint="eastAsia"/>
          <w:color w:val="000000" w:themeColor="text1"/>
          <w:spacing w:val="-6"/>
          <w:lang w:eastAsia="zh-CN"/>
        </w:rPr>
        <w:t>教育教学改革成果可参加本次评选，成果需</w:t>
      </w:r>
      <w:r w:rsidRPr="000D1D27">
        <w:rPr>
          <w:rFonts w:hint="eastAsia"/>
          <w:color w:val="444444"/>
          <w:spacing w:val="-6"/>
          <w:lang w:eastAsia="zh-CN"/>
        </w:rPr>
        <w:t>经两年以上教育教学实践检验，并取得明显实效。实践检验截止时间为2024年</w:t>
      </w:r>
      <w:r>
        <w:rPr>
          <w:color w:val="444444"/>
          <w:spacing w:val="-6"/>
          <w:lang w:eastAsia="zh-CN"/>
        </w:rPr>
        <w:t>11</w:t>
      </w:r>
      <w:r w:rsidRPr="000D1D27">
        <w:rPr>
          <w:rFonts w:hint="eastAsia"/>
          <w:color w:val="444444"/>
          <w:spacing w:val="-6"/>
          <w:lang w:eastAsia="zh-CN"/>
        </w:rPr>
        <w:t>月3</w:t>
      </w:r>
      <w:r>
        <w:rPr>
          <w:color w:val="444444"/>
          <w:spacing w:val="-6"/>
          <w:lang w:eastAsia="zh-CN"/>
        </w:rPr>
        <w:t>0</w:t>
      </w:r>
      <w:r w:rsidRPr="000D1D27">
        <w:rPr>
          <w:rFonts w:hint="eastAsia"/>
          <w:color w:val="444444"/>
          <w:spacing w:val="-6"/>
          <w:lang w:eastAsia="zh-CN"/>
        </w:rPr>
        <w:t>日。</w:t>
      </w:r>
    </w:p>
    <w:p w14:paraId="46C7EB6F" w14:textId="12E50D64" w:rsidR="00251BE0" w:rsidRDefault="00C76AC4" w:rsidP="000D1D27">
      <w:pPr>
        <w:pStyle w:val="1"/>
        <w:spacing w:line="348" w:lineRule="auto"/>
        <w:ind w:left="0" w:firstLineChars="200" w:firstLine="582"/>
        <w:jc w:val="both"/>
        <w:rPr>
          <w:rFonts w:hint="eastAsia"/>
          <w:b w:val="0"/>
          <w:bCs w:val="0"/>
          <w:lang w:eastAsia="zh-CN"/>
        </w:rPr>
      </w:pPr>
      <w:r>
        <w:rPr>
          <w:color w:val="444444"/>
          <w:lang w:eastAsia="zh-CN"/>
        </w:rPr>
        <w:t>二</w:t>
      </w:r>
      <w:r w:rsidR="004F73B7">
        <w:rPr>
          <w:rFonts w:hint="eastAsia"/>
          <w:color w:val="444444"/>
          <w:lang w:eastAsia="zh-CN"/>
        </w:rPr>
        <w:t>、</w:t>
      </w:r>
      <w:r>
        <w:rPr>
          <w:color w:val="444444"/>
          <w:spacing w:val="-121"/>
          <w:lang w:eastAsia="zh-CN"/>
        </w:rPr>
        <w:t xml:space="preserve"> </w:t>
      </w:r>
      <w:r>
        <w:rPr>
          <w:color w:val="444444"/>
          <w:spacing w:val="-4"/>
          <w:lang w:eastAsia="zh-CN"/>
        </w:rPr>
        <w:t>申报、推荐及评审</w:t>
      </w:r>
    </w:p>
    <w:p w14:paraId="7E9FEC78" w14:textId="3993A8EE" w:rsidR="00251BE0" w:rsidRPr="00290169" w:rsidRDefault="00C76AC4" w:rsidP="004F73B7">
      <w:pPr>
        <w:pStyle w:val="a3"/>
        <w:spacing w:before="0" w:line="348" w:lineRule="auto"/>
        <w:ind w:left="0" w:firstLineChars="200" w:firstLine="580"/>
        <w:jc w:val="both"/>
        <w:rPr>
          <w:rFonts w:hint="eastAsia"/>
          <w:color w:val="444444"/>
          <w:lang w:eastAsia="zh-CN"/>
        </w:rPr>
      </w:pPr>
      <w:r w:rsidRPr="00AD7F21">
        <w:rPr>
          <w:color w:val="444444"/>
          <w:lang w:eastAsia="zh-CN"/>
        </w:rPr>
        <w:t>1</w:t>
      </w:r>
      <w:r>
        <w:rPr>
          <w:color w:val="444444"/>
          <w:lang w:eastAsia="zh-CN"/>
        </w:rPr>
        <w:t>、</w:t>
      </w:r>
      <w:r w:rsidR="00472DE6" w:rsidRPr="00472DE6">
        <w:rPr>
          <w:rFonts w:hint="eastAsia"/>
          <w:color w:val="444444"/>
          <w:lang w:eastAsia="zh-CN"/>
        </w:rPr>
        <w:t>本奖项申报主体应是从事可再生能源领域教育工作的高等院校、科研院所以及设计、施工等企事业单位或个人，申报单位和个人应是天津市可再生能源学会团体会员和会员。</w:t>
      </w:r>
    </w:p>
    <w:p w14:paraId="583FAE0E" w14:textId="3C111CA2" w:rsidR="00290169" w:rsidRDefault="00290169" w:rsidP="00290169">
      <w:pPr>
        <w:pStyle w:val="a3"/>
        <w:spacing w:before="0" w:line="348" w:lineRule="auto"/>
        <w:ind w:left="0" w:firstLineChars="200" w:firstLine="580"/>
        <w:jc w:val="both"/>
        <w:rPr>
          <w:rFonts w:hint="eastAsia"/>
          <w:color w:val="444444"/>
          <w:lang w:eastAsia="zh-CN"/>
        </w:rPr>
      </w:pPr>
      <w:r>
        <w:rPr>
          <w:rFonts w:hint="eastAsia"/>
          <w:color w:val="444444"/>
          <w:lang w:eastAsia="zh-CN"/>
        </w:rPr>
        <w:t>2、</w:t>
      </w:r>
      <w:r w:rsidR="00AD7F21" w:rsidRPr="00290169">
        <w:rPr>
          <w:rFonts w:hint="eastAsia"/>
          <w:color w:val="444444"/>
          <w:lang w:eastAsia="zh-CN"/>
        </w:rPr>
        <w:t>参照《</w:t>
      </w:r>
      <w:r w:rsidR="000D1D27" w:rsidRPr="000D1D27">
        <w:rPr>
          <w:rFonts w:hint="eastAsia"/>
          <w:color w:val="444444"/>
          <w:lang w:eastAsia="zh-CN"/>
        </w:rPr>
        <w:t>天津市可再生能源学会教学成果奖申请书</w:t>
      </w:r>
      <w:r w:rsidR="00AD7F21" w:rsidRPr="00290169">
        <w:rPr>
          <w:rFonts w:hint="eastAsia"/>
          <w:color w:val="444444"/>
          <w:lang w:eastAsia="zh-CN"/>
        </w:rPr>
        <w:t>》(见附件</w:t>
      </w:r>
      <w:r w:rsidR="000D1D27">
        <w:rPr>
          <w:color w:val="444444"/>
          <w:lang w:eastAsia="zh-CN"/>
        </w:rPr>
        <w:t>2</w:t>
      </w:r>
      <w:r w:rsidR="00AD7F21" w:rsidRPr="00290169">
        <w:rPr>
          <w:rFonts w:hint="eastAsia"/>
          <w:color w:val="444444"/>
          <w:lang w:eastAsia="zh-CN"/>
        </w:rPr>
        <w:t>）填写申报材料</w:t>
      </w:r>
      <w:r w:rsidR="00472DE6">
        <w:rPr>
          <w:rFonts w:hint="eastAsia"/>
          <w:color w:val="444444"/>
          <w:lang w:eastAsia="zh-CN"/>
        </w:rPr>
        <w:t>。</w:t>
      </w:r>
    </w:p>
    <w:p w14:paraId="1E052FAC" w14:textId="27D5871D" w:rsidR="00595B75" w:rsidRPr="00290169" w:rsidRDefault="00290169" w:rsidP="00290169">
      <w:pPr>
        <w:pStyle w:val="a3"/>
        <w:spacing w:before="0" w:line="348" w:lineRule="auto"/>
        <w:ind w:left="0" w:firstLineChars="200" w:firstLine="580"/>
        <w:jc w:val="both"/>
        <w:rPr>
          <w:rFonts w:hint="eastAsia"/>
          <w:color w:val="444444"/>
          <w:lang w:eastAsia="zh-CN"/>
        </w:rPr>
      </w:pPr>
      <w:r>
        <w:rPr>
          <w:rFonts w:hint="eastAsia"/>
          <w:color w:val="444444"/>
          <w:lang w:eastAsia="zh-CN"/>
        </w:rPr>
        <w:t>3、</w:t>
      </w:r>
      <w:r w:rsidR="00AD7F21" w:rsidRPr="00290169">
        <w:rPr>
          <w:rFonts w:hint="eastAsia"/>
          <w:color w:val="444444"/>
          <w:lang w:eastAsia="zh-CN"/>
        </w:rPr>
        <w:t>申报材料要求包括纸质版和电子版。纸质版申报材料要求</w:t>
      </w:r>
      <w:r w:rsidR="004C34AB">
        <w:rPr>
          <w:rFonts w:hint="eastAsia"/>
          <w:color w:val="444444"/>
          <w:lang w:eastAsia="zh-CN"/>
        </w:rPr>
        <w:t>3</w:t>
      </w:r>
      <w:r w:rsidR="00AD7F21" w:rsidRPr="00290169">
        <w:rPr>
          <w:rFonts w:hint="eastAsia"/>
          <w:color w:val="444444"/>
          <w:lang w:eastAsia="zh-CN"/>
        </w:rPr>
        <w:t>份，包括签章原件，与其他申报材料、证明材料及有关技术文件等装订成册。</w:t>
      </w:r>
      <w:r w:rsidR="004F73B7" w:rsidRPr="00290169">
        <w:rPr>
          <w:rFonts w:hint="eastAsia"/>
          <w:color w:val="444444"/>
          <w:lang w:eastAsia="zh-CN"/>
        </w:rPr>
        <w:lastRenderedPageBreak/>
        <w:t>电子版申报材料发送至指定邮箱</w:t>
      </w:r>
      <w:r w:rsidR="00AD7F21" w:rsidRPr="00290169">
        <w:rPr>
          <w:rFonts w:hint="eastAsia"/>
          <w:color w:val="444444"/>
          <w:lang w:eastAsia="zh-CN"/>
        </w:rPr>
        <w:t>，其中</w:t>
      </w:r>
      <w:proofErr w:type="gramStart"/>
      <w:r w:rsidR="00AD7F21" w:rsidRPr="00290169">
        <w:rPr>
          <w:rFonts w:hint="eastAsia"/>
          <w:color w:val="444444"/>
          <w:lang w:eastAsia="zh-CN"/>
        </w:rPr>
        <w:t>申报书需提供</w:t>
      </w:r>
      <w:proofErr w:type="gramEnd"/>
      <w:r w:rsidR="00AD7F21" w:rsidRPr="00290169">
        <w:rPr>
          <w:rFonts w:hint="eastAsia"/>
          <w:color w:val="444444"/>
          <w:lang w:eastAsia="zh-CN"/>
        </w:rPr>
        <w:t>word和 pdf两个版本，涉及需签章的有关表格应打印、签章后，扫描成pdf格式提交电子版。申报材料电子版与纸质版须保持一致</w:t>
      </w:r>
      <w:r w:rsidR="00472DE6">
        <w:rPr>
          <w:rFonts w:hint="eastAsia"/>
          <w:color w:val="444444"/>
          <w:lang w:eastAsia="zh-CN"/>
        </w:rPr>
        <w:t>。</w:t>
      </w:r>
    </w:p>
    <w:p w14:paraId="25ACE21E" w14:textId="77777777" w:rsidR="00290169" w:rsidRDefault="004F73B7" w:rsidP="00290169">
      <w:pPr>
        <w:pStyle w:val="a3"/>
        <w:spacing w:before="0" w:line="348" w:lineRule="auto"/>
        <w:ind w:left="0" w:firstLineChars="200" w:firstLine="582"/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三、</w:t>
      </w:r>
      <w:r w:rsidR="00AD7F21" w:rsidRPr="00595B75">
        <w:rPr>
          <w:rFonts w:hint="eastAsia"/>
          <w:b/>
          <w:lang w:eastAsia="zh-CN"/>
        </w:rPr>
        <w:t>材料报送地址/联系方式</w:t>
      </w:r>
    </w:p>
    <w:p w14:paraId="746B627A" w14:textId="77777777" w:rsidR="00251BE0" w:rsidRPr="00290169" w:rsidRDefault="00290169" w:rsidP="00290169">
      <w:pPr>
        <w:pStyle w:val="a3"/>
        <w:spacing w:before="0" w:line="348" w:lineRule="auto"/>
        <w:ind w:left="0" w:firstLineChars="200" w:firstLine="580"/>
        <w:jc w:val="both"/>
        <w:rPr>
          <w:rFonts w:hint="eastAsia"/>
          <w:lang w:eastAsia="zh-CN"/>
        </w:rPr>
      </w:pPr>
      <w:r w:rsidRPr="00290169">
        <w:rPr>
          <w:rFonts w:hint="eastAsia"/>
          <w:lang w:eastAsia="zh-CN"/>
        </w:rPr>
        <w:t>1</w:t>
      </w:r>
      <w:r w:rsidRPr="00290169">
        <w:rPr>
          <w:rFonts w:hint="eastAsia"/>
          <w:color w:val="444444"/>
          <w:spacing w:val="-103"/>
          <w:lang w:eastAsia="zh-CN"/>
        </w:rPr>
        <w:t>、</w:t>
      </w:r>
      <w:r w:rsidR="00C76AC4" w:rsidRPr="00290169">
        <w:rPr>
          <w:color w:val="444444"/>
          <w:spacing w:val="-103"/>
          <w:lang w:eastAsia="zh-CN"/>
        </w:rPr>
        <w:t xml:space="preserve"> </w:t>
      </w:r>
      <w:r w:rsidR="00C76AC4" w:rsidRPr="00290169">
        <w:rPr>
          <w:color w:val="444444"/>
          <w:spacing w:val="-5"/>
          <w:lang w:eastAsia="zh-CN"/>
        </w:rPr>
        <w:t>截止日期</w:t>
      </w:r>
    </w:p>
    <w:p w14:paraId="56ADCA65" w14:textId="1525519A" w:rsidR="00251BE0" w:rsidRDefault="00C76AC4" w:rsidP="004F73B7">
      <w:pPr>
        <w:pStyle w:val="a3"/>
        <w:spacing w:before="0" w:line="348" w:lineRule="auto"/>
        <w:ind w:left="0" w:firstLineChars="200" w:firstLine="570"/>
        <w:jc w:val="both"/>
        <w:rPr>
          <w:rFonts w:hint="eastAsia"/>
          <w:lang w:eastAsia="zh-CN"/>
        </w:rPr>
      </w:pPr>
      <w:r>
        <w:rPr>
          <w:color w:val="444444"/>
          <w:spacing w:val="-5"/>
          <w:lang w:eastAsia="zh-CN"/>
        </w:rPr>
        <w:t>学会</w:t>
      </w:r>
      <w:r w:rsidR="000D1D27">
        <w:rPr>
          <w:rFonts w:hint="eastAsia"/>
          <w:color w:val="444444"/>
          <w:spacing w:val="-5"/>
          <w:lang w:eastAsia="zh-CN"/>
        </w:rPr>
        <w:t>教学成果</w:t>
      </w:r>
      <w:r>
        <w:rPr>
          <w:color w:val="444444"/>
          <w:spacing w:val="-5"/>
          <w:lang w:eastAsia="zh-CN"/>
        </w:rPr>
        <w:t>奖推荐电子材料</w:t>
      </w:r>
      <w:r w:rsidR="00A9155B">
        <w:rPr>
          <w:rFonts w:hint="eastAsia"/>
          <w:color w:val="444444"/>
          <w:spacing w:val="-5"/>
          <w:lang w:eastAsia="zh-CN"/>
        </w:rPr>
        <w:t>和纸质材料接收</w:t>
      </w:r>
      <w:r>
        <w:rPr>
          <w:color w:val="444444"/>
          <w:spacing w:val="-5"/>
          <w:lang w:eastAsia="zh-CN"/>
        </w:rPr>
        <w:t>截止时间</w:t>
      </w:r>
      <w:r w:rsidR="00A9155B">
        <w:rPr>
          <w:rFonts w:hint="eastAsia"/>
          <w:color w:val="444444"/>
          <w:spacing w:val="-5"/>
          <w:lang w:eastAsia="zh-CN"/>
        </w:rPr>
        <w:t>为</w:t>
      </w:r>
      <w:r w:rsidR="00BD5263">
        <w:rPr>
          <w:rFonts w:hint="eastAsia"/>
          <w:lang w:eastAsia="zh-CN"/>
        </w:rPr>
        <w:t>202</w:t>
      </w:r>
      <w:r w:rsidR="000D1D27">
        <w:rPr>
          <w:lang w:eastAsia="zh-CN"/>
        </w:rPr>
        <w:t>4</w:t>
      </w:r>
      <w:r w:rsidR="00BD5263">
        <w:rPr>
          <w:rFonts w:hint="eastAsia"/>
          <w:lang w:eastAsia="zh-CN"/>
        </w:rPr>
        <w:t>年</w:t>
      </w:r>
      <w:r w:rsidR="00A9155B">
        <w:rPr>
          <w:lang w:eastAsia="zh-CN"/>
        </w:rPr>
        <w:t>12</w:t>
      </w:r>
      <w:r w:rsidR="00BD5263">
        <w:rPr>
          <w:rFonts w:hint="eastAsia"/>
          <w:lang w:eastAsia="zh-CN"/>
        </w:rPr>
        <w:t>月</w:t>
      </w:r>
      <w:r w:rsidR="00A9155B">
        <w:rPr>
          <w:lang w:eastAsia="zh-CN"/>
        </w:rPr>
        <w:t>15</w:t>
      </w:r>
      <w:r w:rsidR="00BD5263">
        <w:rPr>
          <w:rFonts w:hint="eastAsia"/>
          <w:lang w:eastAsia="zh-CN"/>
        </w:rPr>
        <w:t>日</w:t>
      </w:r>
      <w:r w:rsidR="004174F8">
        <w:rPr>
          <w:rFonts w:cs="仿宋" w:hint="eastAsia"/>
          <w:color w:val="444444"/>
          <w:spacing w:val="-4"/>
          <w:lang w:eastAsia="zh-CN"/>
        </w:rPr>
        <w:t>24</w:t>
      </w:r>
      <w:r>
        <w:rPr>
          <w:rFonts w:cs="仿宋"/>
          <w:color w:val="444444"/>
          <w:spacing w:val="-4"/>
          <w:lang w:eastAsia="zh-CN"/>
        </w:rPr>
        <w:t>:00</w:t>
      </w:r>
      <w:r>
        <w:rPr>
          <w:color w:val="444444"/>
          <w:spacing w:val="-5"/>
          <w:lang w:eastAsia="zh-CN"/>
        </w:rPr>
        <w:t>，逾期不受理。</w:t>
      </w:r>
    </w:p>
    <w:p w14:paraId="643A6A11" w14:textId="77777777" w:rsidR="005969D1" w:rsidRDefault="00290169" w:rsidP="00290169">
      <w:pPr>
        <w:pStyle w:val="a3"/>
        <w:spacing w:before="0" w:line="348" w:lineRule="auto"/>
        <w:ind w:left="0" w:firstLineChars="200" w:firstLine="572"/>
        <w:jc w:val="both"/>
        <w:rPr>
          <w:rFonts w:hint="eastAsia"/>
          <w:color w:val="444444"/>
          <w:spacing w:val="-5"/>
          <w:lang w:eastAsia="zh-CN"/>
        </w:rPr>
      </w:pPr>
      <w:r>
        <w:rPr>
          <w:rFonts w:hint="eastAsia"/>
          <w:color w:val="444444"/>
          <w:spacing w:val="-4"/>
          <w:lang w:eastAsia="zh-CN"/>
        </w:rPr>
        <w:t>2、</w:t>
      </w:r>
      <w:r w:rsidR="00C76AC4">
        <w:rPr>
          <w:color w:val="444444"/>
          <w:spacing w:val="-5"/>
          <w:lang w:eastAsia="zh-CN"/>
        </w:rPr>
        <w:t>报送地址</w:t>
      </w:r>
    </w:p>
    <w:p w14:paraId="3004052A" w14:textId="759D6831" w:rsidR="00251BE0" w:rsidRPr="004F73B7" w:rsidRDefault="00290169" w:rsidP="004F73B7">
      <w:pPr>
        <w:pStyle w:val="a3"/>
        <w:spacing w:before="0" w:line="348" w:lineRule="auto"/>
        <w:ind w:left="0" w:firstLineChars="200" w:firstLine="572"/>
        <w:jc w:val="both"/>
        <w:rPr>
          <w:rFonts w:hint="eastAsia"/>
          <w:color w:val="444444"/>
          <w:spacing w:val="-4"/>
          <w:lang w:eastAsia="zh-CN"/>
        </w:rPr>
      </w:pPr>
      <w:r>
        <w:rPr>
          <w:rFonts w:hint="eastAsia"/>
          <w:color w:val="444444"/>
          <w:spacing w:val="-4"/>
          <w:lang w:eastAsia="zh-CN"/>
        </w:rPr>
        <w:t>（1）</w:t>
      </w:r>
      <w:r w:rsidR="00C76AC4">
        <w:rPr>
          <w:color w:val="444444"/>
          <w:spacing w:val="-4"/>
          <w:lang w:eastAsia="zh-CN"/>
        </w:rPr>
        <w:t>电子材料：</w:t>
      </w:r>
      <w:hyperlink r:id="rId6" w:history="1">
        <w:r w:rsidR="004174F8" w:rsidRPr="00A25F28">
          <w:rPr>
            <w:rStyle w:val="a9"/>
            <w:rFonts w:hint="eastAsia"/>
            <w:spacing w:val="-4"/>
            <w:lang w:eastAsia="zh-CN"/>
          </w:rPr>
          <w:t>tjkzsnyxh@126.com</w:t>
        </w:r>
      </w:hyperlink>
    </w:p>
    <w:p w14:paraId="2546E0D2" w14:textId="65AA1205" w:rsidR="007114FF" w:rsidRPr="004F73B7" w:rsidRDefault="00290169" w:rsidP="004F73B7">
      <w:pPr>
        <w:pStyle w:val="a3"/>
        <w:spacing w:before="0" w:line="348" w:lineRule="auto"/>
        <w:ind w:left="0" w:firstLineChars="200" w:firstLine="572"/>
        <w:jc w:val="both"/>
        <w:rPr>
          <w:rFonts w:hint="eastAsia"/>
          <w:color w:val="444444"/>
          <w:spacing w:val="-4"/>
          <w:lang w:eastAsia="zh-CN"/>
        </w:rPr>
      </w:pPr>
      <w:r>
        <w:rPr>
          <w:rFonts w:hint="eastAsia"/>
          <w:color w:val="444444"/>
          <w:spacing w:val="-4"/>
          <w:lang w:eastAsia="zh-CN"/>
        </w:rPr>
        <w:t>（2）</w:t>
      </w:r>
      <w:r w:rsidR="00C76AC4" w:rsidRPr="004F73B7">
        <w:rPr>
          <w:color w:val="444444"/>
          <w:spacing w:val="-4"/>
          <w:lang w:eastAsia="zh-CN"/>
        </w:rPr>
        <w:t>纸质材料：</w:t>
      </w:r>
      <w:r w:rsidR="004174F8" w:rsidRPr="004174F8">
        <w:rPr>
          <w:rFonts w:hint="eastAsia"/>
          <w:color w:val="444444"/>
          <w:spacing w:val="-4"/>
          <w:lang w:eastAsia="zh-CN"/>
        </w:rPr>
        <w:t>天津市红桥区丁字</w:t>
      </w:r>
      <w:proofErr w:type="gramStart"/>
      <w:r w:rsidR="004174F8" w:rsidRPr="004174F8">
        <w:rPr>
          <w:rFonts w:hint="eastAsia"/>
          <w:color w:val="444444"/>
          <w:spacing w:val="-4"/>
          <w:lang w:eastAsia="zh-CN"/>
        </w:rPr>
        <w:t>沽</w:t>
      </w:r>
      <w:proofErr w:type="gramEnd"/>
      <w:r w:rsidR="004174F8" w:rsidRPr="004174F8">
        <w:rPr>
          <w:rFonts w:hint="eastAsia"/>
          <w:color w:val="444444"/>
          <w:spacing w:val="-4"/>
          <w:lang w:eastAsia="zh-CN"/>
        </w:rPr>
        <w:t>一号路8号，河北工业大学（红桥校区）-北院</w:t>
      </w:r>
    </w:p>
    <w:p w14:paraId="2B2B937C" w14:textId="54E54B27" w:rsidR="00251BE0" w:rsidRPr="004F73B7" w:rsidRDefault="00C76AC4" w:rsidP="004F73B7">
      <w:pPr>
        <w:pStyle w:val="a3"/>
        <w:spacing w:before="0" w:line="348" w:lineRule="auto"/>
        <w:ind w:left="0" w:firstLineChars="200" w:firstLine="572"/>
        <w:jc w:val="both"/>
        <w:rPr>
          <w:rFonts w:hint="eastAsia"/>
          <w:color w:val="444444"/>
          <w:spacing w:val="-4"/>
          <w:lang w:eastAsia="zh-CN"/>
        </w:rPr>
      </w:pPr>
      <w:r>
        <w:rPr>
          <w:color w:val="444444"/>
          <w:spacing w:val="-4"/>
          <w:lang w:eastAsia="zh-CN"/>
        </w:rPr>
        <w:t>联系人：</w:t>
      </w:r>
      <w:proofErr w:type="gramStart"/>
      <w:r w:rsidR="004174F8">
        <w:rPr>
          <w:rFonts w:hint="eastAsia"/>
          <w:color w:val="444444"/>
          <w:spacing w:val="-4"/>
          <w:lang w:eastAsia="zh-CN"/>
        </w:rPr>
        <w:t>葛</w:t>
      </w:r>
      <w:proofErr w:type="gramEnd"/>
      <w:r w:rsidR="004174F8">
        <w:rPr>
          <w:rFonts w:hint="eastAsia"/>
          <w:color w:val="444444"/>
          <w:spacing w:val="-4"/>
          <w:lang w:eastAsia="zh-CN"/>
        </w:rPr>
        <w:t>明慧</w:t>
      </w:r>
    </w:p>
    <w:p w14:paraId="41C5C28E" w14:textId="071FAC64" w:rsidR="00251BE0" w:rsidRPr="004F73B7" w:rsidRDefault="004174F8" w:rsidP="004F73B7">
      <w:pPr>
        <w:pStyle w:val="a3"/>
        <w:spacing w:before="0" w:line="348" w:lineRule="auto"/>
        <w:ind w:left="0" w:firstLineChars="200" w:firstLine="580"/>
        <w:jc w:val="both"/>
        <w:rPr>
          <w:rFonts w:hint="eastAsia"/>
          <w:color w:val="444444"/>
          <w:spacing w:val="-4"/>
          <w:lang w:eastAsia="zh-CN"/>
        </w:rPr>
      </w:pPr>
      <w:r>
        <w:rPr>
          <w:noProof/>
          <w:color w:val="444444"/>
          <w:spacing w:val="-4"/>
          <w:lang w:eastAsia="zh-CN"/>
        </w:rPr>
        <w:drawing>
          <wp:anchor distT="0" distB="0" distL="114300" distR="114300" simplePos="0" relativeHeight="251659264" behindDoc="1" locked="0" layoutInCell="1" allowOverlap="1" wp14:anchorId="083C4D1D" wp14:editId="7EF87B9C">
            <wp:simplePos x="0" y="0"/>
            <wp:positionH relativeFrom="column">
              <wp:posOffset>4191000</wp:posOffset>
            </wp:positionH>
            <wp:positionV relativeFrom="paragraph">
              <wp:posOffset>3175</wp:posOffset>
            </wp:positionV>
            <wp:extent cx="1619885" cy="1619885"/>
            <wp:effectExtent l="0" t="0" r="0" b="0"/>
            <wp:wrapNone/>
            <wp:docPr id="6284194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419454" name="图片 6284194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1988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AC4" w:rsidRPr="004F73B7">
        <w:rPr>
          <w:color w:val="444444"/>
          <w:spacing w:val="-4"/>
          <w:lang w:eastAsia="zh-CN"/>
        </w:rPr>
        <w:t>电</w:t>
      </w:r>
      <w:r w:rsidR="00595B75" w:rsidRPr="004F73B7">
        <w:rPr>
          <w:rFonts w:hint="eastAsia"/>
          <w:color w:val="444444"/>
          <w:spacing w:val="-4"/>
          <w:lang w:eastAsia="zh-CN"/>
        </w:rPr>
        <w:t xml:space="preserve">  </w:t>
      </w:r>
      <w:r w:rsidR="00C76AC4" w:rsidRPr="004F73B7">
        <w:rPr>
          <w:color w:val="444444"/>
          <w:spacing w:val="-4"/>
          <w:lang w:eastAsia="zh-CN"/>
        </w:rPr>
        <w:t>话：</w:t>
      </w:r>
      <w:r>
        <w:rPr>
          <w:rFonts w:hint="eastAsia"/>
          <w:color w:val="444444"/>
          <w:spacing w:val="-4"/>
          <w:lang w:eastAsia="zh-CN"/>
        </w:rPr>
        <w:t>15002239652</w:t>
      </w:r>
    </w:p>
    <w:p w14:paraId="4953ECB8" w14:textId="4BA80048" w:rsidR="00595B75" w:rsidRDefault="00595B75" w:rsidP="004F73B7">
      <w:pPr>
        <w:pStyle w:val="a3"/>
        <w:spacing w:before="0" w:line="348" w:lineRule="auto"/>
        <w:ind w:left="0" w:firstLineChars="200" w:firstLine="570"/>
        <w:jc w:val="right"/>
        <w:rPr>
          <w:rFonts w:hint="eastAsia"/>
          <w:color w:val="444444"/>
          <w:spacing w:val="-134"/>
          <w:lang w:eastAsia="zh-CN"/>
        </w:rPr>
      </w:pPr>
      <w:r>
        <w:rPr>
          <w:rFonts w:hint="eastAsia"/>
          <w:color w:val="444444"/>
          <w:spacing w:val="-5"/>
          <w:lang w:eastAsia="zh-CN"/>
        </w:rPr>
        <w:t>天津市</w:t>
      </w:r>
      <w:r>
        <w:rPr>
          <w:color w:val="444444"/>
          <w:spacing w:val="-5"/>
          <w:lang w:eastAsia="zh-CN"/>
        </w:rPr>
        <w:t>可再生能源</w:t>
      </w:r>
      <w:r w:rsidR="00C76AC4">
        <w:rPr>
          <w:color w:val="444444"/>
          <w:spacing w:val="-5"/>
          <w:lang w:eastAsia="zh-CN"/>
        </w:rPr>
        <w:t>学会</w:t>
      </w:r>
      <w:r w:rsidR="00C76AC4">
        <w:rPr>
          <w:color w:val="444444"/>
          <w:spacing w:val="-134"/>
          <w:lang w:eastAsia="zh-CN"/>
        </w:rPr>
        <w:t xml:space="preserve"> </w:t>
      </w:r>
    </w:p>
    <w:p w14:paraId="33AD34D2" w14:textId="71C1C4D1" w:rsidR="00251BE0" w:rsidRDefault="00C76AC4" w:rsidP="004F73B7">
      <w:pPr>
        <w:pStyle w:val="a3"/>
        <w:spacing w:before="0" w:line="348" w:lineRule="auto"/>
        <w:ind w:left="0" w:firstLineChars="200" w:firstLine="580"/>
        <w:jc w:val="right"/>
        <w:rPr>
          <w:rFonts w:hint="eastAsia"/>
          <w:lang w:eastAsia="zh-CN"/>
        </w:rPr>
      </w:pPr>
      <w:r>
        <w:rPr>
          <w:rFonts w:cs="仿宋"/>
          <w:color w:val="444444"/>
          <w:lang w:eastAsia="zh-CN"/>
        </w:rPr>
        <w:t>202</w:t>
      </w:r>
      <w:r w:rsidR="000D1D27">
        <w:rPr>
          <w:rFonts w:cs="仿宋"/>
          <w:color w:val="444444"/>
          <w:lang w:eastAsia="zh-CN"/>
        </w:rPr>
        <w:t>4</w:t>
      </w:r>
      <w:r>
        <w:rPr>
          <w:rFonts w:cs="仿宋"/>
          <w:color w:val="444444"/>
          <w:spacing w:val="-79"/>
          <w:lang w:eastAsia="zh-CN"/>
        </w:rPr>
        <w:t xml:space="preserve"> </w:t>
      </w:r>
      <w:r>
        <w:rPr>
          <w:color w:val="444444"/>
          <w:lang w:eastAsia="zh-CN"/>
        </w:rPr>
        <w:t>年</w:t>
      </w:r>
      <w:r w:rsidR="00D6069A">
        <w:rPr>
          <w:rFonts w:cs="仿宋"/>
          <w:color w:val="444444"/>
          <w:lang w:eastAsia="zh-CN"/>
        </w:rPr>
        <w:t>11</w:t>
      </w:r>
      <w:r>
        <w:rPr>
          <w:color w:val="444444"/>
          <w:lang w:eastAsia="zh-CN"/>
        </w:rPr>
        <w:t>月</w:t>
      </w:r>
      <w:r>
        <w:rPr>
          <w:color w:val="444444"/>
          <w:spacing w:val="-78"/>
          <w:lang w:eastAsia="zh-CN"/>
        </w:rPr>
        <w:t xml:space="preserve"> </w:t>
      </w:r>
      <w:r w:rsidR="00D6069A">
        <w:rPr>
          <w:rFonts w:cs="仿宋"/>
          <w:color w:val="444444"/>
          <w:lang w:eastAsia="zh-CN"/>
        </w:rPr>
        <w:t>1</w:t>
      </w:r>
      <w:r w:rsidR="004174F8">
        <w:rPr>
          <w:rFonts w:cs="仿宋" w:hint="eastAsia"/>
          <w:color w:val="444444"/>
          <w:lang w:eastAsia="zh-CN"/>
        </w:rPr>
        <w:t>9</w:t>
      </w:r>
      <w:r>
        <w:rPr>
          <w:color w:val="444444"/>
          <w:lang w:eastAsia="zh-CN"/>
        </w:rPr>
        <w:t>日</w:t>
      </w:r>
    </w:p>
    <w:p w14:paraId="72DF7FDD" w14:textId="77777777" w:rsidR="00251BE0" w:rsidRDefault="00251BE0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138692C9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73498EEA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6282361E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4BED70CD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69D2B2F3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40A42704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7772C3A8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240D3407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54E932FE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31E924B2" w14:textId="77777777" w:rsidR="004174F8" w:rsidRDefault="004174F8" w:rsidP="004F73B7">
      <w:pPr>
        <w:spacing w:line="348" w:lineRule="auto"/>
        <w:ind w:firstLineChars="200" w:firstLine="550"/>
        <w:jc w:val="both"/>
        <w:rPr>
          <w:rFonts w:ascii="仿宋" w:eastAsia="仿宋" w:hAnsi="仿宋" w:cs="仿宋" w:hint="eastAsia"/>
          <w:color w:val="FF0000"/>
          <w:spacing w:val="-5"/>
          <w:sz w:val="28"/>
          <w:szCs w:val="28"/>
          <w:lang w:eastAsia="zh-CN"/>
        </w:rPr>
      </w:pPr>
    </w:p>
    <w:p w14:paraId="7F29D940" w14:textId="77777777" w:rsidR="004174F8" w:rsidRDefault="004174F8" w:rsidP="004F73B7">
      <w:pPr>
        <w:spacing w:line="348" w:lineRule="auto"/>
        <w:ind w:firstLineChars="200" w:firstLine="280"/>
        <w:jc w:val="both"/>
        <w:rPr>
          <w:rFonts w:ascii="仿宋" w:eastAsia="仿宋" w:hAnsi="仿宋" w:cs="仿宋" w:hint="eastAsia"/>
          <w:sz w:val="14"/>
          <w:szCs w:val="14"/>
          <w:lang w:eastAsia="zh-CN"/>
        </w:rPr>
      </w:pPr>
    </w:p>
    <w:p w14:paraId="0339385A" w14:textId="77777777" w:rsidR="00251BE0" w:rsidRDefault="00000000" w:rsidP="004F73B7">
      <w:pPr>
        <w:spacing w:line="348" w:lineRule="auto"/>
        <w:ind w:firstLineChars="200" w:firstLine="40"/>
        <w:jc w:val="both"/>
        <w:rPr>
          <w:rFonts w:ascii="仿宋" w:eastAsia="仿宋" w:hAnsi="仿宋" w:cs="仿宋" w:hint="eastAsia"/>
          <w:sz w:val="2"/>
          <w:szCs w:val="2"/>
        </w:rPr>
      </w:pPr>
      <w:r>
        <w:rPr>
          <w:rFonts w:ascii="仿宋" w:eastAsia="仿宋" w:hAnsi="仿宋" w:cs="仿宋" w:hint="eastAsia"/>
          <w:sz w:val="2"/>
          <w:szCs w:val="2"/>
        </w:rPr>
      </w:r>
      <w:r>
        <w:rPr>
          <w:rFonts w:ascii="仿宋" w:eastAsia="仿宋" w:hAnsi="仿宋" w:cs="仿宋"/>
          <w:sz w:val="2"/>
          <w:szCs w:val="2"/>
        </w:rPr>
        <w:pict w14:anchorId="69C152F1">
          <v:group id="_x0000_s2053" style="width:424pt;height:1pt;mso-position-horizontal-relative:char;mso-position-vertical-relative:line" coordsize="8480,20">
            <v:group id="_x0000_s2054" style="position:absolute;left:10;top:10;width:8460;height:2" coordorigin="10,10" coordsize="8460,2">
              <v:shape id="_x0000_s2055" style="position:absolute;left:10;top:10;width:8460;height:2" coordorigin="10,10" coordsize="8460,0" path="m10,10r8460,e" filled="f" strokeweight="1pt">
                <v:path arrowok="t"/>
              </v:shape>
            </v:group>
            <w10:anchorlock/>
          </v:group>
        </w:pict>
      </w:r>
    </w:p>
    <w:p w14:paraId="453379EF" w14:textId="5ECEE6D7" w:rsidR="00251BE0" w:rsidRDefault="00765EDD" w:rsidP="004F73B7">
      <w:pPr>
        <w:tabs>
          <w:tab w:val="left" w:pos="5939"/>
        </w:tabs>
        <w:spacing w:line="348" w:lineRule="auto"/>
        <w:ind w:firstLineChars="200" w:firstLine="550"/>
        <w:jc w:val="both"/>
        <w:rPr>
          <w:rFonts w:ascii="仿宋" w:eastAsia="仿宋" w:hAnsi="仿宋" w:cs="仿宋" w:hint="eastAsia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5"/>
          <w:sz w:val="28"/>
          <w:szCs w:val="28"/>
          <w:lang w:eastAsia="zh-CN"/>
        </w:rPr>
        <w:t>天津市</w:t>
      </w:r>
      <w:r>
        <w:rPr>
          <w:rFonts w:ascii="仿宋" w:eastAsia="仿宋" w:hAnsi="仿宋" w:cs="仿宋"/>
          <w:spacing w:val="-5"/>
          <w:sz w:val="28"/>
          <w:szCs w:val="28"/>
          <w:lang w:eastAsia="zh-CN"/>
        </w:rPr>
        <w:t>可再生能源</w:t>
      </w:r>
      <w:r w:rsidR="00C76AC4">
        <w:rPr>
          <w:rFonts w:ascii="仿宋" w:eastAsia="仿宋" w:hAnsi="仿宋" w:cs="仿宋"/>
          <w:spacing w:val="-5"/>
          <w:sz w:val="28"/>
          <w:szCs w:val="28"/>
          <w:lang w:eastAsia="zh-CN"/>
        </w:rPr>
        <w:t>学会</w:t>
      </w:r>
      <w:r w:rsidR="00C76AC4">
        <w:rPr>
          <w:rFonts w:ascii="仿宋" w:eastAsia="仿宋" w:hAnsi="仿宋" w:cs="仿宋"/>
          <w:spacing w:val="-5"/>
          <w:sz w:val="28"/>
          <w:szCs w:val="28"/>
          <w:lang w:eastAsia="zh-CN"/>
        </w:rPr>
        <w:tab/>
      </w:r>
      <w:r w:rsidR="00C76AC4">
        <w:rPr>
          <w:rFonts w:ascii="仿宋" w:eastAsia="仿宋" w:hAnsi="仿宋" w:cs="仿宋"/>
          <w:sz w:val="28"/>
          <w:szCs w:val="28"/>
          <w:lang w:eastAsia="zh-CN"/>
        </w:rPr>
        <w:t>202</w:t>
      </w:r>
      <w:r w:rsidR="000D1D27">
        <w:rPr>
          <w:rFonts w:ascii="仿宋" w:eastAsia="仿宋" w:hAnsi="仿宋" w:cs="仿宋"/>
          <w:sz w:val="28"/>
          <w:szCs w:val="28"/>
          <w:lang w:eastAsia="zh-CN"/>
        </w:rPr>
        <w:t>4</w:t>
      </w:r>
      <w:r w:rsidR="00C76AC4">
        <w:rPr>
          <w:rFonts w:ascii="仿宋" w:eastAsia="仿宋" w:hAnsi="仿宋" w:cs="仿宋"/>
          <w:spacing w:val="-92"/>
          <w:sz w:val="28"/>
          <w:szCs w:val="28"/>
          <w:lang w:eastAsia="zh-CN"/>
        </w:rPr>
        <w:t xml:space="preserve"> </w:t>
      </w:r>
      <w:r w:rsidR="00C76AC4">
        <w:rPr>
          <w:rFonts w:ascii="仿宋" w:eastAsia="仿宋" w:hAnsi="仿宋" w:cs="仿宋"/>
          <w:sz w:val="28"/>
          <w:szCs w:val="28"/>
          <w:lang w:eastAsia="zh-CN"/>
        </w:rPr>
        <w:t>年</w:t>
      </w:r>
      <w:r w:rsidR="00C76AC4">
        <w:rPr>
          <w:rFonts w:ascii="仿宋" w:eastAsia="仿宋" w:hAnsi="仿宋" w:cs="仿宋"/>
          <w:spacing w:val="-91"/>
          <w:sz w:val="28"/>
          <w:szCs w:val="28"/>
          <w:lang w:eastAsia="zh-CN"/>
        </w:rPr>
        <w:t xml:space="preserve"> </w:t>
      </w:r>
      <w:r w:rsidR="00D6069A">
        <w:rPr>
          <w:rFonts w:ascii="仿宋" w:eastAsia="仿宋" w:hAnsi="仿宋" w:cs="仿宋"/>
          <w:sz w:val="28"/>
          <w:szCs w:val="28"/>
          <w:lang w:eastAsia="zh-CN"/>
        </w:rPr>
        <w:t>11</w:t>
      </w:r>
      <w:r w:rsidR="00C76AC4">
        <w:rPr>
          <w:rFonts w:ascii="仿宋" w:eastAsia="仿宋" w:hAnsi="仿宋" w:cs="仿宋"/>
          <w:sz w:val="28"/>
          <w:szCs w:val="28"/>
          <w:lang w:eastAsia="zh-CN"/>
        </w:rPr>
        <w:t>月</w:t>
      </w:r>
      <w:r w:rsidR="00D6069A">
        <w:rPr>
          <w:rFonts w:ascii="仿宋" w:eastAsia="仿宋" w:hAnsi="仿宋" w:cs="仿宋"/>
          <w:sz w:val="28"/>
          <w:szCs w:val="28"/>
          <w:lang w:eastAsia="zh-CN"/>
        </w:rPr>
        <w:t>1</w:t>
      </w:r>
      <w:r w:rsidR="004174F8">
        <w:rPr>
          <w:rFonts w:ascii="仿宋" w:eastAsia="仿宋" w:hAnsi="仿宋" w:cs="仿宋" w:hint="eastAsia"/>
          <w:sz w:val="28"/>
          <w:szCs w:val="28"/>
          <w:lang w:eastAsia="zh-CN"/>
        </w:rPr>
        <w:t>9</w:t>
      </w:r>
      <w:r w:rsidR="00C76AC4">
        <w:rPr>
          <w:rFonts w:ascii="仿宋" w:eastAsia="仿宋" w:hAnsi="仿宋" w:cs="仿宋"/>
          <w:spacing w:val="-3"/>
          <w:sz w:val="28"/>
          <w:szCs w:val="28"/>
          <w:lang w:eastAsia="zh-CN"/>
        </w:rPr>
        <w:t>日印发</w:t>
      </w:r>
    </w:p>
    <w:p w14:paraId="62D9AA3B" w14:textId="77777777" w:rsidR="00251BE0" w:rsidRDefault="00251BE0" w:rsidP="004F73B7">
      <w:pPr>
        <w:spacing w:line="348" w:lineRule="auto"/>
        <w:ind w:firstLineChars="200" w:firstLine="100"/>
        <w:jc w:val="both"/>
        <w:rPr>
          <w:rFonts w:ascii="仿宋" w:eastAsia="仿宋" w:hAnsi="仿宋" w:cs="仿宋" w:hint="eastAsia"/>
          <w:sz w:val="5"/>
          <w:szCs w:val="5"/>
          <w:lang w:eastAsia="zh-CN"/>
        </w:rPr>
      </w:pPr>
    </w:p>
    <w:p w14:paraId="53647332" w14:textId="77777777" w:rsidR="00251BE0" w:rsidRDefault="00000000" w:rsidP="004F73B7">
      <w:pPr>
        <w:spacing w:line="348" w:lineRule="auto"/>
        <w:ind w:firstLineChars="200" w:firstLine="40"/>
        <w:jc w:val="both"/>
        <w:rPr>
          <w:rFonts w:ascii="仿宋" w:eastAsia="仿宋" w:hAnsi="仿宋" w:cs="仿宋" w:hint="eastAsia"/>
          <w:sz w:val="2"/>
          <w:szCs w:val="2"/>
        </w:rPr>
      </w:pPr>
      <w:r>
        <w:rPr>
          <w:rFonts w:ascii="仿宋" w:eastAsia="仿宋" w:hAnsi="仿宋" w:cs="仿宋" w:hint="eastAsia"/>
          <w:sz w:val="2"/>
          <w:szCs w:val="2"/>
        </w:rPr>
      </w:r>
      <w:r>
        <w:rPr>
          <w:rFonts w:ascii="仿宋" w:eastAsia="仿宋" w:hAnsi="仿宋" w:cs="仿宋"/>
          <w:sz w:val="2"/>
          <w:szCs w:val="2"/>
        </w:rPr>
        <w:pict w14:anchorId="34D6BD7A">
          <v:group id="_x0000_s2050" style="width:424pt;height:1pt;mso-position-horizontal-relative:char;mso-position-vertical-relative:line" coordsize="8480,20">
            <v:group id="_x0000_s2051" style="position:absolute;left:10;top:10;width:8460;height:2" coordorigin="10,10" coordsize="8460,2">
              <v:shape id="_x0000_s2052" style="position:absolute;left:10;top:10;width:8460;height:2" coordorigin="10,10" coordsize="8460,0" path="m10,10r8460,e" filled="f" strokeweight="1pt">
                <v:path arrowok="t"/>
              </v:shape>
            </v:group>
            <w10:anchorlock/>
          </v:group>
        </w:pict>
      </w:r>
    </w:p>
    <w:sectPr w:rsidR="00251BE0">
      <w:pgSz w:w="11910" w:h="16840"/>
      <w:pgMar w:top="1580" w:right="128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0EE71" w14:textId="77777777" w:rsidR="00D46C91" w:rsidRDefault="00D46C91" w:rsidP="007114FF">
      <w:r>
        <w:separator/>
      </w:r>
    </w:p>
  </w:endnote>
  <w:endnote w:type="continuationSeparator" w:id="0">
    <w:p w14:paraId="3053CB09" w14:textId="77777777" w:rsidR="00D46C91" w:rsidRDefault="00D46C91" w:rsidP="0071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4DBD0" w14:textId="77777777" w:rsidR="00D46C91" w:rsidRDefault="00D46C91" w:rsidP="007114FF">
      <w:r>
        <w:separator/>
      </w:r>
    </w:p>
  </w:footnote>
  <w:footnote w:type="continuationSeparator" w:id="0">
    <w:p w14:paraId="0E31F7A5" w14:textId="77777777" w:rsidR="00D46C91" w:rsidRDefault="00D46C91" w:rsidP="00711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BE0"/>
    <w:rsid w:val="0003617C"/>
    <w:rsid w:val="000638AF"/>
    <w:rsid w:val="000D1D27"/>
    <w:rsid w:val="002178AA"/>
    <w:rsid w:val="00251BE0"/>
    <w:rsid w:val="00290169"/>
    <w:rsid w:val="002D1535"/>
    <w:rsid w:val="00303DD8"/>
    <w:rsid w:val="00331736"/>
    <w:rsid w:val="003417C2"/>
    <w:rsid w:val="003A2C35"/>
    <w:rsid w:val="00411D1B"/>
    <w:rsid w:val="00417336"/>
    <w:rsid w:val="004174F8"/>
    <w:rsid w:val="00472DE6"/>
    <w:rsid w:val="004B2E64"/>
    <w:rsid w:val="004C34AB"/>
    <w:rsid w:val="004F2FFD"/>
    <w:rsid w:val="004F73B7"/>
    <w:rsid w:val="00595B75"/>
    <w:rsid w:val="005969D1"/>
    <w:rsid w:val="006331DE"/>
    <w:rsid w:val="007114FF"/>
    <w:rsid w:val="00765EDD"/>
    <w:rsid w:val="0083479B"/>
    <w:rsid w:val="0091218B"/>
    <w:rsid w:val="009D61EB"/>
    <w:rsid w:val="00A9155B"/>
    <w:rsid w:val="00AD7F21"/>
    <w:rsid w:val="00B031F1"/>
    <w:rsid w:val="00B7486C"/>
    <w:rsid w:val="00B77A60"/>
    <w:rsid w:val="00BD5263"/>
    <w:rsid w:val="00C76AC4"/>
    <w:rsid w:val="00C87C47"/>
    <w:rsid w:val="00CC0783"/>
    <w:rsid w:val="00D46C91"/>
    <w:rsid w:val="00D6069A"/>
    <w:rsid w:val="00D97771"/>
    <w:rsid w:val="00F13689"/>
    <w:rsid w:val="00FF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A7AD434"/>
  <w15:docId w15:val="{1E06427D-D093-4294-98A7-24DE62FF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680"/>
      <w:outlineLvl w:val="0"/>
    </w:pPr>
    <w:rPr>
      <w:rFonts w:ascii="仿宋" w:eastAsia="仿宋" w:hAnsi="仿宋"/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1"/>
      <w:ind w:left="109"/>
    </w:pPr>
    <w:rPr>
      <w:rFonts w:ascii="仿宋" w:eastAsia="仿宋" w:hAnsi="仿宋"/>
      <w:sz w:val="29"/>
      <w:szCs w:val="2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11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14F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14F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14FF"/>
    <w:rPr>
      <w:sz w:val="18"/>
      <w:szCs w:val="18"/>
    </w:rPr>
  </w:style>
  <w:style w:type="character" w:styleId="a9">
    <w:name w:val="Hyperlink"/>
    <w:basedOn w:val="a0"/>
    <w:uiPriority w:val="99"/>
    <w:unhideWhenUsed/>
    <w:rsid w:val="004174F8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17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jkzsnyxh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163</Words>
  <Characters>931</Characters>
  <Application>Microsoft Office Word</Application>
  <DocSecurity>0</DocSecurity>
  <Lines>7</Lines>
  <Paragraphs>2</Paragraphs>
  <ScaleCrop>false</ScaleCrop>
  <Company>微软中国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Shiyb</dc:creator>
  <cp:lastModifiedBy>玉龙 赵</cp:lastModifiedBy>
  <cp:revision>22</cp:revision>
  <dcterms:created xsi:type="dcterms:W3CDTF">2023-06-27T17:48:00Z</dcterms:created>
  <dcterms:modified xsi:type="dcterms:W3CDTF">2024-11-19T09:14:00Z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2023-06-27T00:00:00Z</vt:filetime>
  </property>
</Properties>
</file>